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F6" w:rsidRDefault="00C204FD">
      <w:pPr>
        <w:spacing w:after="0"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Plata, 12 de marzo 2021</w:t>
      </w:r>
    </w:p>
    <w:p w:rsidR="007134F6" w:rsidRDefault="00C204FD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COMUNICACIÓN CONJUNTA 3/21</w:t>
      </w:r>
    </w:p>
    <w:p w:rsidR="007134F6" w:rsidRDefault="007134F6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7134F6" w:rsidRDefault="00C204F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Formación Docente Inicial</w:t>
      </w:r>
    </w:p>
    <w:p w:rsidR="007134F6" w:rsidRDefault="00C204F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Educación de Gestión Privada</w:t>
      </w:r>
    </w:p>
    <w:p w:rsidR="007134F6" w:rsidRDefault="007134F6">
      <w:pPr>
        <w:spacing w:after="0" w:line="276" w:lineRule="auto"/>
        <w:jc w:val="both"/>
        <w:rPr>
          <w:rFonts w:ascii="Arial" w:eastAsia="Arial" w:hAnsi="Arial" w:cs="Arial"/>
        </w:rPr>
      </w:pPr>
    </w:p>
    <w:p w:rsidR="007134F6" w:rsidRDefault="00C204FD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Pautas de organización institucional para un regreso progresivo, cuidado y seguro a la </w:t>
      </w:r>
      <w:proofErr w:type="spellStart"/>
      <w:r>
        <w:rPr>
          <w:rFonts w:ascii="Arial" w:eastAsia="Arial" w:hAnsi="Arial" w:cs="Arial"/>
          <w:b/>
        </w:rPr>
        <w:t>presencialidad</w:t>
      </w:r>
      <w:proofErr w:type="spellEnd"/>
      <w:r>
        <w:rPr>
          <w:rFonts w:ascii="Arial" w:eastAsia="Arial" w:hAnsi="Arial" w:cs="Arial"/>
          <w:b/>
        </w:rPr>
        <w:t xml:space="preserve"> en acciones específicas en los ISFD - </w:t>
      </w:r>
      <w:proofErr w:type="spellStart"/>
      <w:r>
        <w:rPr>
          <w:rFonts w:ascii="Arial" w:eastAsia="Arial" w:hAnsi="Arial" w:cs="Arial"/>
          <w:b/>
        </w:rPr>
        <w:t>ISFDyT</w:t>
      </w:r>
      <w:proofErr w:type="spellEnd"/>
    </w:p>
    <w:p w:rsidR="007134F6" w:rsidRDefault="007134F6">
      <w:pPr>
        <w:spacing w:after="0" w:line="276" w:lineRule="auto"/>
        <w:jc w:val="both"/>
        <w:rPr>
          <w:rFonts w:ascii="Arial" w:eastAsia="Arial" w:hAnsi="Arial" w:cs="Arial"/>
        </w:rPr>
      </w:pPr>
    </w:p>
    <w:p w:rsidR="007134F6" w:rsidRDefault="00C204F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las/los Jefas/es Regionales de Gestión Estatal y Privada</w:t>
      </w:r>
    </w:p>
    <w:p w:rsidR="007134F6" w:rsidRDefault="008568CF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las/los Jefas/es Distritales</w:t>
      </w:r>
    </w:p>
    <w:p w:rsidR="007134F6" w:rsidRDefault="00C204F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las/los inspectores de Formación Docente Inicial de Gestión Estatal y Privada</w:t>
      </w:r>
    </w:p>
    <w:p w:rsidR="007134F6" w:rsidRDefault="00C204FD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los equipos de conducción de los ISFD - </w:t>
      </w:r>
      <w:proofErr w:type="spellStart"/>
      <w:r>
        <w:rPr>
          <w:rFonts w:ascii="Arial" w:eastAsia="Arial" w:hAnsi="Arial" w:cs="Arial"/>
        </w:rPr>
        <w:t>ISFDyT</w:t>
      </w:r>
      <w:proofErr w:type="spellEnd"/>
    </w:p>
    <w:p w:rsidR="007134F6" w:rsidRDefault="00C204FD">
      <w:pPr>
        <w:spacing w:after="0" w:line="276" w:lineRule="auto"/>
        <w:jc w:val="both"/>
      </w:pPr>
      <w:r>
        <w:rPr>
          <w:rFonts w:ascii="Arial" w:eastAsia="Arial" w:hAnsi="Arial" w:cs="Arial"/>
        </w:rPr>
        <w:t xml:space="preserve">A los equipos docentes de los ISFD - </w:t>
      </w:r>
      <w:proofErr w:type="spellStart"/>
      <w:r>
        <w:rPr>
          <w:rFonts w:ascii="Arial" w:eastAsia="Arial" w:hAnsi="Arial" w:cs="Arial"/>
        </w:rPr>
        <w:t>ISFDyT</w:t>
      </w:r>
      <w:proofErr w:type="spellEnd"/>
    </w:p>
    <w:p w:rsidR="007134F6" w:rsidRDefault="007134F6"/>
    <w:p w:rsidR="007134F6" w:rsidRDefault="00C204F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Hemos iniciado el año en un contexto esperanzador a partir del proceso de vacunación que la </w:t>
      </w:r>
      <w:r w:rsidR="008568CF">
        <w:rPr>
          <w:rFonts w:ascii="Arial" w:eastAsia="Arial" w:hAnsi="Arial" w:cs="Arial"/>
        </w:rPr>
        <w:t xml:space="preserve">provincia </w:t>
      </w:r>
      <w:r>
        <w:rPr>
          <w:rFonts w:ascii="Arial" w:eastAsia="Arial" w:hAnsi="Arial" w:cs="Arial"/>
        </w:rPr>
        <w:t xml:space="preserve">viene llevando adelante. </w:t>
      </w:r>
    </w:p>
    <w:p w:rsidR="007134F6" w:rsidRDefault="00C204F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Desde la </w:t>
      </w:r>
      <w:proofErr w:type="spellStart"/>
      <w:r>
        <w:rPr>
          <w:rFonts w:ascii="Arial" w:eastAsia="Arial" w:hAnsi="Arial" w:cs="Arial"/>
        </w:rPr>
        <w:t>DGCyE</w:t>
      </w:r>
      <w:proofErr w:type="spellEnd"/>
      <w:r>
        <w:rPr>
          <w:rFonts w:ascii="Arial" w:eastAsia="Arial" w:hAnsi="Arial" w:cs="Arial"/>
        </w:rPr>
        <w:t xml:space="preserve"> se han propiciado diferentes acciones de regreso progresivo, cuidado y seguro a la </w:t>
      </w:r>
      <w:proofErr w:type="spellStart"/>
      <w:r>
        <w:rPr>
          <w:rFonts w:ascii="Arial" w:eastAsia="Arial" w:hAnsi="Arial" w:cs="Arial"/>
        </w:rPr>
        <w:t>presencialidad</w:t>
      </w:r>
      <w:proofErr w:type="spellEnd"/>
      <w:r>
        <w:rPr>
          <w:rFonts w:ascii="Arial" w:eastAsia="Arial" w:hAnsi="Arial" w:cs="Arial"/>
        </w:rPr>
        <w:t xml:space="preserve"> en los niveles de enseñanza obligatorios. Las </w:t>
      </w:r>
      <w:r w:rsidR="008568CF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irecciones de Educación de Gestión Privada y la de Formación Docente Inicial tienen el enorme desafío de proponer pautas para la organización institucional para la concreción e implementación de acciones específicas en los ISFD y los </w:t>
      </w:r>
      <w:proofErr w:type="spellStart"/>
      <w:r>
        <w:rPr>
          <w:rFonts w:ascii="Arial" w:eastAsia="Arial" w:hAnsi="Arial" w:cs="Arial"/>
        </w:rPr>
        <w:t>ISFDyT</w:t>
      </w:r>
      <w:proofErr w:type="spellEnd"/>
      <w:r>
        <w:rPr>
          <w:rFonts w:ascii="Arial" w:eastAsia="Arial" w:hAnsi="Arial" w:cs="Arial"/>
        </w:rPr>
        <w:t xml:space="preserve"> del nivel superior. </w:t>
      </w:r>
    </w:p>
    <w:p w:rsidR="007134F6" w:rsidRDefault="00C204FD">
      <w:pPr>
        <w:spacing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En la Comunicación 1/21  se expresa que “</w:t>
      </w:r>
      <w:r>
        <w:rPr>
          <w:rFonts w:ascii="Arial" w:eastAsia="Arial" w:hAnsi="Arial" w:cs="Arial"/>
          <w:i/>
        </w:rPr>
        <w:t>Sostendremos la modalidad de cursada no presencial hasta julio</w:t>
      </w:r>
      <w:r>
        <w:rPr>
          <w:rFonts w:ascii="Arial" w:eastAsia="Arial" w:hAnsi="Arial" w:cs="Arial"/>
        </w:rPr>
        <w:t xml:space="preserve">”, sin embargo es posible habilitar la vuelta progresiva a la </w:t>
      </w:r>
      <w:proofErr w:type="spellStart"/>
      <w:r>
        <w:rPr>
          <w:rFonts w:ascii="Arial" w:eastAsia="Arial" w:hAnsi="Arial" w:cs="Arial"/>
        </w:rPr>
        <w:t>presencialidad</w:t>
      </w:r>
      <w:proofErr w:type="spellEnd"/>
      <w:r>
        <w:rPr>
          <w:rFonts w:ascii="Arial" w:eastAsia="Arial" w:hAnsi="Arial" w:cs="Arial"/>
        </w:rPr>
        <w:t xml:space="preserve"> en el nivel Superior siempre que estén garantizadas las medidas sanitarias establecidas por el </w:t>
      </w:r>
      <w:r>
        <w:rPr>
          <w:rFonts w:ascii="Arial" w:eastAsia="Arial" w:hAnsi="Arial" w:cs="Arial"/>
          <w:b/>
        </w:rPr>
        <w:t xml:space="preserve">Plan Jurisdiccional de la Provincia de Buenos Aires para el Regreso Seguro a las Clases Presenciales. </w:t>
      </w:r>
      <w:r>
        <w:rPr>
          <w:rFonts w:ascii="Arial" w:eastAsia="Arial" w:hAnsi="Arial" w:cs="Arial"/>
        </w:rPr>
        <w:t>Allí</w:t>
      </w:r>
      <w:r>
        <w:t xml:space="preserve"> </w:t>
      </w:r>
      <w:r>
        <w:rPr>
          <w:rFonts w:ascii="Arial" w:eastAsia="Arial" w:hAnsi="Arial" w:cs="Arial"/>
        </w:rPr>
        <w:t>se establece que “</w:t>
      </w:r>
      <w:r>
        <w:rPr>
          <w:rFonts w:ascii="Arial" w:eastAsia="Arial" w:hAnsi="Arial" w:cs="Arial"/>
          <w:i/>
        </w:rPr>
        <w:t xml:space="preserve">El regreso a clases presenciales se realizará de manera progresiva, en etapas, en el momento y en los distritos que disponga el Gobierno de la provincia de Buenos Aires de acuerdo con la evaluación de riesgo epidemiológico que realicen las autoridades sanitarias y educativas competentes (...) a partir de los criterios sanitarios elaborados por la propia jurisdicción para atender las particularidades de las situaciones epidemiológicas de cada distrito desde una perspectiva regional”. </w:t>
      </w:r>
      <w:r>
        <w:rPr>
          <w:rFonts w:ascii="Arial" w:eastAsia="Arial" w:hAnsi="Arial" w:cs="Arial"/>
        </w:rPr>
        <w:t xml:space="preserve">Asimismo, la Resolución 387/21 del Consejo Federal de Educación establece tres posibles formas de escolarización: </w:t>
      </w:r>
      <w:r>
        <w:rPr>
          <w:rFonts w:ascii="Arial" w:eastAsia="Arial" w:hAnsi="Arial" w:cs="Arial"/>
          <w:b/>
        </w:rPr>
        <w:t xml:space="preserve">1. </w:t>
      </w:r>
      <w:proofErr w:type="spellStart"/>
      <w:r>
        <w:rPr>
          <w:rFonts w:ascii="Arial" w:eastAsia="Arial" w:hAnsi="Arial" w:cs="Arial"/>
          <w:b/>
        </w:rPr>
        <w:t>Presencialidad</w:t>
      </w:r>
      <w:proofErr w:type="spellEnd"/>
      <w:r>
        <w:rPr>
          <w:rFonts w:ascii="Arial" w:eastAsia="Arial" w:hAnsi="Arial" w:cs="Arial"/>
          <w:b/>
        </w:rPr>
        <w:t xml:space="preserve"> completa, 2. </w:t>
      </w:r>
      <w:proofErr w:type="spellStart"/>
      <w:r>
        <w:rPr>
          <w:rFonts w:ascii="Arial" w:eastAsia="Arial" w:hAnsi="Arial" w:cs="Arial"/>
          <w:b/>
        </w:rPr>
        <w:t>Semipresencial</w:t>
      </w:r>
      <w:proofErr w:type="spellEnd"/>
      <w:r>
        <w:rPr>
          <w:rFonts w:ascii="Arial" w:eastAsia="Arial" w:hAnsi="Arial" w:cs="Arial"/>
          <w:b/>
        </w:rPr>
        <w:t xml:space="preserve"> o combinada y 3. Continuidad pedagógica no presencial.</w:t>
      </w:r>
    </w:p>
    <w:p w:rsidR="007134F6" w:rsidRDefault="007134F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color w:val="FF0000"/>
        </w:rPr>
      </w:pPr>
    </w:p>
    <w:p w:rsidR="007134F6" w:rsidRDefault="00C204FD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partir de lo expuesto es que se establecen condiciones y pautas para la organización institucional de algunas acciones específicas de la vuelta a la </w:t>
      </w:r>
      <w:proofErr w:type="spellStart"/>
      <w:r>
        <w:rPr>
          <w:rFonts w:ascii="Arial" w:eastAsia="Arial" w:hAnsi="Arial" w:cs="Arial"/>
        </w:rPr>
        <w:t>presencialidad</w:t>
      </w:r>
      <w:proofErr w:type="spellEnd"/>
      <w:r>
        <w:rPr>
          <w:rFonts w:ascii="Arial" w:eastAsia="Arial" w:hAnsi="Arial" w:cs="Arial"/>
        </w:rPr>
        <w:t xml:space="preserve"> progresiva, cuidada y segura. Para ello se deberán realizar acuerdos institucionales, con intervención de todos los órganos de participación institucional, para la elaboración del plan de acciones presenciales.</w:t>
      </w:r>
    </w:p>
    <w:p w:rsidR="007134F6" w:rsidRDefault="007134F6">
      <w:pPr>
        <w:spacing w:after="0" w:line="360" w:lineRule="auto"/>
        <w:jc w:val="both"/>
        <w:rPr>
          <w:rFonts w:ascii="Arial" w:eastAsia="Arial" w:hAnsi="Arial" w:cs="Arial"/>
        </w:rPr>
      </w:pPr>
    </w:p>
    <w:p w:rsidR="007134F6" w:rsidRDefault="00C204FD">
      <w:pPr>
        <w:spacing w:after="0"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CONDICIONES</w:t>
      </w:r>
    </w:p>
    <w:p w:rsidR="007134F6" w:rsidRDefault="007134F6">
      <w:pPr>
        <w:spacing w:after="0"/>
        <w:jc w:val="both"/>
        <w:rPr>
          <w:rFonts w:ascii="Arial" w:eastAsia="Arial" w:hAnsi="Arial" w:cs="Arial"/>
        </w:rPr>
      </w:pPr>
    </w:p>
    <w:p w:rsidR="007134F6" w:rsidRDefault="00C204FD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Toda acción presencial que ocurra en los Institutos deberá enmarcarse en el </w:t>
      </w:r>
      <w:r>
        <w:rPr>
          <w:rFonts w:ascii="Arial" w:eastAsia="Arial" w:hAnsi="Arial" w:cs="Arial"/>
          <w:b/>
        </w:rPr>
        <w:t xml:space="preserve">Plan Jurisdiccional de la Provincia de Buenos Aires para el Regreso Seguro a las Clases Presenciales </w:t>
      </w:r>
      <w:r>
        <w:rPr>
          <w:rFonts w:ascii="Arial" w:eastAsia="Arial" w:hAnsi="Arial" w:cs="Arial"/>
        </w:rPr>
        <w:t>(Res. conjunta 63/2020 y actualización 2021)</w:t>
      </w:r>
      <w:r>
        <w:rPr>
          <w:rFonts w:ascii="Arial" w:eastAsia="Arial" w:hAnsi="Arial" w:cs="Arial"/>
          <w:b/>
        </w:rPr>
        <w:t xml:space="preserve"> </w:t>
      </w:r>
      <w:r w:rsidR="008568CF">
        <w:rPr>
          <w:rFonts w:ascii="Arial" w:eastAsia="Arial" w:hAnsi="Arial" w:cs="Arial"/>
        </w:rPr>
        <w:t>bajo la super</w:t>
      </w:r>
      <w:r w:rsidR="00340228">
        <w:rPr>
          <w:rFonts w:ascii="Arial" w:eastAsia="Arial" w:hAnsi="Arial" w:cs="Arial"/>
        </w:rPr>
        <w:t>visión de las y los Inspectores</w:t>
      </w:r>
      <w:r>
        <w:rPr>
          <w:rFonts w:ascii="Arial" w:eastAsia="Arial" w:hAnsi="Arial" w:cs="Arial"/>
        </w:rPr>
        <w:t xml:space="preserve"> </w:t>
      </w:r>
    </w:p>
    <w:p w:rsidR="007134F6" w:rsidRDefault="00C204FD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presenciales no podrán ser obligatorias para estudiantes, ni se tomará asistencia.</w:t>
      </w:r>
      <w:r>
        <w:rPr>
          <w:rFonts w:ascii="Arial" w:eastAsia="Arial" w:hAnsi="Arial" w:cs="Arial"/>
          <w:color w:val="FF0000"/>
        </w:rPr>
        <w:t xml:space="preserve"> </w:t>
      </w:r>
    </w:p>
    <w:p w:rsidR="007134F6" w:rsidRDefault="00C204FD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tendrá en cuenta para la organización de las actividades presenciales a las/os docentes que no están dispensados.</w:t>
      </w:r>
    </w:p>
    <w:p w:rsidR="007134F6" w:rsidRDefault="007134F6">
      <w:pPr>
        <w:spacing w:after="0" w:line="360" w:lineRule="auto"/>
        <w:jc w:val="both"/>
        <w:rPr>
          <w:rFonts w:ascii="Arial" w:eastAsia="Arial" w:hAnsi="Arial" w:cs="Arial"/>
          <w:u w:val="single"/>
        </w:rPr>
      </w:pPr>
    </w:p>
    <w:p w:rsidR="007134F6" w:rsidRDefault="00C204FD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PAUTAS</w:t>
      </w:r>
    </w:p>
    <w:p w:rsidR="007134F6" w:rsidRDefault="00C204FD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Considerar la Comunicación Conjunta 1/21 que expresa la posibilidad de desarrolla</w:t>
      </w:r>
      <w:r w:rsidR="008568CF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de manera presencial las mesas de exámenes </w:t>
      </w:r>
      <w:r w:rsidR="007C0B1C"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 xml:space="preserve">febrero-marzo 2021 del Profesorado </w:t>
      </w:r>
      <w:r w:rsidR="008568CF"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Educación Física</w:t>
      </w:r>
      <w:r w:rsidR="007C0B1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en el marco del regreso progresivo y seguro a la </w:t>
      </w:r>
      <w:proofErr w:type="spellStart"/>
      <w:r>
        <w:rPr>
          <w:rFonts w:ascii="Arial" w:eastAsia="Arial" w:hAnsi="Arial" w:cs="Arial"/>
        </w:rPr>
        <w:t>presencialidad</w:t>
      </w:r>
      <w:proofErr w:type="spellEnd"/>
      <w:r>
        <w:rPr>
          <w:rFonts w:ascii="Arial" w:eastAsia="Arial" w:hAnsi="Arial" w:cs="Arial"/>
        </w:rPr>
        <w:t xml:space="preserve"> para aquellas materias y TFO que tienen como contenidos la natación, la gimnasia y los deportes.</w:t>
      </w:r>
    </w:p>
    <w:p w:rsidR="007134F6" w:rsidRDefault="00C204FD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las Carreras de Formación Técnica: “Priorizar para las actividades presenciales las prácticas </w:t>
      </w:r>
      <w:proofErr w:type="spellStart"/>
      <w:r>
        <w:rPr>
          <w:rFonts w:ascii="Arial" w:eastAsia="Arial" w:hAnsi="Arial" w:cs="Arial"/>
        </w:rPr>
        <w:t>profesionalizantes</w:t>
      </w:r>
      <w:proofErr w:type="spellEnd"/>
      <w:r>
        <w:rPr>
          <w:rFonts w:ascii="Arial" w:eastAsia="Arial" w:hAnsi="Arial" w:cs="Arial"/>
        </w:rPr>
        <w:t xml:space="preserve"> del último año, las actividades educativas que, por su naturaleza, requieran de alguna actividad eminentemente práctica y/o aquellas que requieran de un equipamiento o entorno formativo específico (ya sea en el edificio de la institución o fuera de ella)”. (COMUNICACIÓN Nº 02/2021 - DESFT)</w:t>
      </w:r>
    </w:p>
    <w:p w:rsidR="007134F6" w:rsidRDefault="00C204FD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las Carreras de Formación Docente: priorizar para las actividades presenciales las prácticas específicas de las unidades curriculares que por su naturaleza requieran de alguna actividad eminentemente práctica, y/o aquellas que requieran de un equipamiento o entorno formativo específico.</w:t>
      </w:r>
    </w:p>
    <w:p w:rsidR="007134F6" w:rsidRDefault="00C204FD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Priorizar el Trayecto Formativo Complementario, tutorías, entrega de materiales bibliográficos para soporte de cursadas virtuales</w:t>
      </w:r>
      <w:r w:rsidR="007C0B1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para favorecer el acompañamiento y sostenimiento de las trayectorias estudiantiles que durante 2020 fueron débiles o intermitentes.</w:t>
      </w:r>
    </w:p>
    <w:p w:rsidR="007134F6" w:rsidRDefault="00C204FD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Dar prioridad al taller inicial para fortalecer los procesos de afiliación de las y los ingresantes.</w:t>
      </w:r>
    </w:p>
    <w:p w:rsidR="007134F6" w:rsidRDefault="00C204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Acompañar el regreso progresivo a la </w:t>
      </w:r>
      <w:proofErr w:type="spellStart"/>
      <w:r>
        <w:rPr>
          <w:rFonts w:ascii="Arial" w:eastAsia="Arial" w:hAnsi="Arial" w:cs="Arial"/>
        </w:rPr>
        <w:t>presencialidad</w:t>
      </w:r>
      <w:proofErr w:type="spellEnd"/>
      <w:r>
        <w:rPr>
          <w:rFonts w:ascii="Arial" w:eastAsia="Arial" w:hAnsi="Arial" w:cs="Arial"/>
        </w:rPr>
        <w:t xml:space="preserve"> de las escuelas y jardines desde el Campo de la práctica sosteniendo que “Las prácticas ocurren donde ocurre la escuela”.</w:t>
      </w:r>
      <w:bookmarkStart w:id="0" w:name="_GoBack"/>
      <w:bookmarkEnd w:id="0"/>
    </w:p>
    <w:p w:rsidR="007134F6" w:rsidRDefault="00C204FD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Organizar las situaciones de índole administrativa - solicitud y entrega de documental – que permitan facilitar el regreso seguro y cuidado a la </w:t>
      </w:r>
      <w:proofErr w:type="spellStart"/>
      <w:r>
        <w:rPr>
          <w:rFonts w:ascii="Arial" w:eastAsia="Arial" w:hAnsi="Arial" w:cs="Arial"/>
        </w:rPr>
        <w:t>presencialidad</w:t>
      </w:r>
      <w:proofErr w:type="spellEnd"/>
      <w:r>
        <w:rPr>
          <w:rFonts w:ascii="Arial" w:eastAsia="Arial" w:hAnsi="Arial" w:cs="Arial"/>
        </w:rPr>
        <w:t>.</w:t>
      </w:r>
    </w:p>
    <w:p w:rsidR="007134F6" w:rsidRDefault="007134F6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:rsidR="007134F6" w:rsidRDefault="007134F6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:rsidR="007134F6" w:rsidRDefault="00C204FD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Esperamos que estas pautas sean el marco inicial dentro del cual organizar un regreso cuidado y progresivo de los Institutos a la </w:t>
      </w:r>
      <w:proofErr w:type="spellStart"/>
      <w:r>
        <w:rPr>
          <w:rFonts w:ascii="Arial" w:eastAsia="Arial" w:hAnsi="Arial" w:cs="Arial"/>
        </w:rPr>
        <w:t>presencialidad</w:t>
      </w:r>
      <w:proofErr w:type="spellEnd"/>
      <w:r>
        <w:rPr>
          <w:rFonts w:ascii="Arial" w:eastAsia="Arial" w:hAnsi="Arial" w:cs="Arial"/>
        </w:rPr>
        <w:t>. Asimismo, reafirmamos nuestro compromiso de acompañar y sostener las trayectorias formativas mientras este retorno se concreta.</w:t>
      </w:r>
    </w:p>
    <w:p w:rsidR="007134F6" w:rsidRDefault="00C204FD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particular, quedamos a su disposición ante cualquier duda o inquietud.</w:t>
      </w:r>
    </w:p>
    <w:p w:rsidR="007134F6" w:rsidRDefault="00C204FD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y los saludamos atentamente,</w:t>
      </w:r>
    </w:p>
    <w:p w:rsidR="007134F6" w:rsidRDefault="00C204FD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Dirección de Formación Docente Inicial</w:t>
      </w:r>
    </w:p>
    <w:p w:rsidR="007134F6" w:rsidRDefault="00C204FD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Educación de Gestión Privada</w:t>
      </w:r>
    </w:p>
    <w:p w:rsidR="007134F6" w:rsidRDefault="007134F6">
      <w:pPr>
        <w:jc w:val="both"/>
        <w:rPr>
          <w:b/>
          <w:i/>
        </w:rPr>
      </w:pPr>
    </w:p>
    <w:p w:rsidR="007134F6" w:rsidRDefault="007134F6"/>
    <w:sectPr w:rsidR="007134F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12" w:rsidRDefault="00357312">
      <w:pPr>
        <w:spacing w:after="0" w:line="240" w:lineRule="auto"/>
      </w:pPr>
      <w:r>
        <w:separator/>
      </w:r>
    </w:p>
  </w:endnote>
  <w:endnote w:type="continuationSeparator" w:id="0">
    <w:p w:rsidR="00357312" w:rsidRDefault="0035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F6" w:rsidRDefault="00C204FD">
    <w:pPr>
      <w:tabs>
        <w:tab w:val="center" w:pos="4419"/>
        <w:tab w:val="right" w:pos="8838"/>
      </w:tabs>
      <w:spacing w:after="0" w:line="240" w:lineRule="auto"/>
      <w:jc w:val="center"/>
    </w:pPr>
    <w:r>
      <w:rPr>
        <w:noProof/>
        <w:lang w:val="es-AR" w:eastAsia="es-AR"/>
      </w:rPr>
      <w:drawing>
        <wp:inline distT="114300" distB="114300" distL="114300" distR="114300">
          <wp:extent cx="5399730" cy="914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12" w:rsidRDefault="00357312">
      <w:pPr>
        <w:spacing w:after="0" w:line="240" w:lineRule="auto"/>
      </w:pPr>
      <w:r>
        <w:separator/>
      </w:r>
    </w:p>
  </w:footnote>
  <w:footnote w:type="continuationSeparator" w:id="0">
    <w:p w:rsidR="00357312" w:rsidRDefault="0035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F6" w:rsidRDefault="00C204FD">
    <w:pPr>
      <w:widowControl w:val="0"/>
      <w:spacing w:after="0" w:line="240" w:lineRule="auto"/>
      <w:ind w:right="68"/>
      <w:jc w:val="right"/>
    </w:pPr>
    <w:r>
      <w:rPr>
        <w:rFonts w:ascii="Arial" w:eastAsia="Arial" w:hAnsi="Arial" w:cs="Arial"/>
        <w:noProof/>
        <w:lang w:val="es-AR" w:eastAsia="es-AR"/>
      </w:rPr>
      <w:drawing>
        <wp:inline distT="19050" distB="19050" distL="19050" distR="19050">
          <wp:extent cx="5399730" cy="5588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E17BB"/>
    <w:multiLevelType w:val="multilevel"/>
    <w:tmpl w:val="42E84470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34F6"/>
    <w:rsid w:val="00340228"/>
    <w:rsid w:val="00357312"/>
    <w:rsid w:val="00505685"/>
    <w:rsid w:val="007134F6"/>
    <w:rsid w:val="007C0B1C"/>
    <w:rsid w:val="008568CF"/>
    <w:rsid w:val="00C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BA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F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FBA"/>
    <w:rPr>
      <w:rFonts w:ascii="Calibri" w:eastAsia="Calibri" w:hAnsi="Calibri" w:cs="Calibri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B64FBA"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8CF"/>
    <w:rPr>
      <w:rFonts w:ascii="Tahoma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6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685"/>
    <w:rPr>
      <w:rFonts w:ascii="Calibri" w:eastAsia="Calibri" w:hAnsi="Calibri" w:cs="Calibri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BA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F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FBA"/>
    <w:rPr>
      <w:rFonts w:ascii="Calibri" w:eastAsia="Calibri" w:hAnsi="Calibri" w:cs="Calibri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B64FBA"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8CF"/>
    <w:rPr>
      <w:rFonts w:ascii="Tahoma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6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685"/>
    <w:rPr>
      <w:rFonts w:ascii="Calibri" w:eastAsia="Calibri" w:hAnsi="Calibri" w:cs="Calibri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qOM0yoQY1efkjB1TxxnJmxZfPA==">AMUW2mX0eqUSJQ0MUxuwIefLyFwWvgNOyDFmJ2HTowxmrugapj7D4BiyxM/AACzKWG/reLhRBzEXyqNv4WWl7cQUlBnQkexrYkJvRcZkuklgflE/HhelMPfsQqkWcXfxlzrQIQtr3rsG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Analìa Juiz</dc:creator>
  <cp:lastModifiedBy>Windows User</cp:lastModifiedBy>
  <cp:revision>2</cp:revision>
  <dcterms:created xsi:type="dcterms:W3CDTF">2021-03-12T22:10:00Z</dcterms:created>
  <dcterms:modified xsi:type="dcterms:W3CDTF">2021-03-12T22:10:00Z</dcterms:modified>
</cp:coreProperties>
</file>